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F82" w14:textId="591CF612" w:rsidR="00816A34" w:rsidRDefault="00E3721B" w:rsidP="00E3721B">
      <w:pPr>
        <w:jc w:val="center"/>
        <w:rPr>
          <w:u w:val="single"/>
        </w:rPr>
      </w:pPr>
      <w:r>
        <w:rPr>
          <w:u w:val="single"/>
        </w:rPr>
        <w:t>Pandemic Emergency Response</w:t>
      </w:r>
    </w:p>
    <w:p w14:paraId="4718F578" w14:textId="1702770B" w:rsidR="00E3721B" w:rsidRDefault="00E3721B" w:rsidP="00E3721B">
      <w:pPr>
        <w:jc w:val="center"/>
      </w:pPr>
      <w:r>
        <w:t>April 14, 2020</w:t>
      </w:r>
    </w:p>
    <w:p w14:paraId="549DADCC" w14:textId="1E4BCC05" w:rsidR="00E3721B" w:rsidRDefault="00E3721B" w:rsidP="00E3721B">
      <w:pPr>
        <w:rPr>
          <w:i/>
          <w:iCs/>
        </w:rPr>
      </w:pPr>
      <w:r>
        <w:rPr>
          <w:i/>
          <w:iCs/>
        </w:rPr>
        <w:t>Pandemic</w:t>
      </w:r>
    </w:p>
    <w:p w14:paraId="5CDEA9F7" w14:textId="72864FAA" w:rsidR="00E3721B" w:rsidRDefault="00E3721B" w:rsidP="00E3721B">
      <w:pPr>
        <w:pStyle w:val="ListParagraph"/>
        <w:numPr>
          <w:ilvl w:val="0"/>
          <w:numId w:val="1"/>
        </w:numPr>
        <w:rPr>
          <w:i/>
          <w:iCs/>
        </w:rPr>
      </w:pPr>
      <w:r>
        <w:rPr>
          <w:i/>
          <w:iCs/>
        </w:rPr>
        <w:t>(of a disease) prevalent over a whole country or world</w:t>
      </w:r>
    </w:p>
    <w:p w14:paraId="25AB1D74" w14:textId="2315598C" w:rsidR="00E3721B" w:rsidRDefault="00E3721B" w:rsidP="00E3721B">
      <w:pPr>
        <w:pStyle w:val="ListParagraph"/>
        <w:numPr>
          <w:ilvl w:val="0"/>
          <w:numId w:val="1"/>
        </w:numPr>
        <w:rPr>
          <w:i/>
          <w:iCs/>
        </w:rPr>
      </w:pPr>
      <w:r>
        <w:rPr>
          <w:i/>
          <w:iCs/>
        </w:rPr>
        <w:t>An outbreak of a pandemic disease</w:t>
      </w:r>
    </w:p>
    <w:p w14:paraId="051912ED" w14:textId="42873BA4" w:rsidR="00E3721B" w:rsidRDefault="00E3721B" w:rsidP="00E3721B">
      <w:pPr>
        <w:rPr>
          <w:i/>
          <w:iCs/>
        </w:rPr>
      </w:pPr>
    </w:p>
    <w:p w14:paraId="660C8356" w14:textId="72118E6D" w:rsidR="00E3721B" w:rsidRDefault="00E3721B" w:rsidP="00F70FE8">
      <w:pPr>
        <w:ind w:firstLine="720"/>
        <w:jc w:val="both"/>
      </w:pPr>
      <w:r>
        <w:t>The center will implement the Pandemic Section of the Crisis Management Plan under t</w:t>
      </w:r>
      <w:r w:rsidR="00F70FE8">
        <w:t xml:space="preserve">he     </w:t>
      </w:r>
      <w:r>
        <w:t>guidance and direction of the CDC, federal and local governments, and</w:t>
      </w:r>
      <w:r w:rsidR="00EE1418">
        <w:t xml:space="preserve"> the</w:t>
      </w:r>
      <w:r>
        <w:t xml:space="preserve"> Missouri Department of Health and Senior Services Section for Child Care Regulation.</w:t>
      </w:r>
    </w:p>
    <w:p w14:paraId="6EC3C5D2" w14:textId="77271E08" w:rsidR="00F70FE8" w:rsidRDefault="00F70FE8" w:rsidP="00F70FE8">
      <w:pPr>
        <w:jc w:val="both"/>
      </w:pPr>
      <w:r>
        <w:tab/>
        <w:t>To ensure the safety of children, families and staff the center will monitor the situation and take into account the guidance and suggestions from the authorities on the situation.  Decisions made by the center will consider the safety of children, families and staff.  Decisions may include:</w:t>
      </w:r>
    </w:p>
    <w:p w14:paraId="32B81D4E" w14:textId="3FB9AD23" w:rsidR="00F70FE8" w:rsidRDefault="00F70FE8" w:rsidP="00F70FE8">
      <w:pPr>
        <w:pStyle w:val="ListParagraph"/>
        <w:numPr>
          <w:ilvl w:val="0"/>
          <w:numId w:val="3"/>
        </w:numPr>
        <w:jc w:val="both"/>
      </w:pPr>
      <w:r>
        <w:t>Closure of the center</w:t>
      </w:r>
    </w:p>
    <w:p w14:paraId="5133DD19" w14:textId="28874F6F" w:rsidR="00EE1418" w:rsidRDefault="00EE1418" w:rsidP="00EE1418">
      <w:pPr>
        <w:pStyle w:val="ListParagraph"/>
        <w:numPr>
          <w:ilvl w:val="1"/>
          <w:numId w:val="3"/>
        </w:numPr>
        <w:jc w:val="both"/>
      </w:pPr>
      <w:r>
        <w:t>Length of closure to be determined by center, CDC, federal and local governments, the Missouri Department of Health and Senior Services Section for Child Care Regulation</w:t>
      </w:r>
    </w:p>
    <w:p w14:paraId="7618286B" w14:textId="58DCE7B8" w:rsidR="00F70FE8" w:rsidRDefault="00F70FE8" w:rsidP="00F70FE8">
      <w:pPr>
        <w:pStyle w:val="ListParagraph"/>
        <w:numPr>
          <w:ilvl w:val="0"/>
          <w:numId w:val="3"/>
        </w:numPr>
        <w:jc w:val="both"/>
      </w:pPr>
      <w:r>
        <w:t>Adjusted hours of service</w:t>
      </w:r>
    </w:p>
    <w:p w14:paraId="2DB26CF7" w14:textId="4D4C6735" w:rsidR="00F70FE8" w:rsidRDefault="00F70FE8" w:rsidP="00F70FE8">
      <w:pPr>
        <w:pStyle w:val="ListParagraph"/>
        <w:numPr>
          <w:ilvl w:val="0"/>
          <w:numId w:val="3"/>
        </w:numPr>
        <w:jc w:val="both"/>
      </w:pPr>
      <w:r>
        <w:t>Daily health checks of children and staff</w:t>
      </w:r>
    </w:p>
    <w:p w14:paraId="072049CE" w14:textId="7953C7EA" w:rsidR="00F70FE8" w:rsidRDefault="00F70FE8" w:rsidP="00F70FE8">
      <w:pPr>
        <w:pStyle w:val="ListParagraph"/>
        <w:numPr>
          <w:ilvl w:val="0"/>
          <w:numId w:val="3"/>
        </w:numPr>
        <w:jc w:val="both"/>
      </w:pPr>
      <w:r>
        <w:t xml:space="preserve">Limited entry into the building </w:t>
      </w:r>
    </w:p>
    <w:p w14:paraId="1E29485B" w14:textId="2A81AAF0" w:rsidR="00F70FE8" w:rsidRDefault="00F70FE8" w:rsidP="00F70FE8">
      <w:pPr>
        <w:pStyle w:val="ListParagraph"/>
        <w:numPr>
          <w:ilvl w:val="0"/>
          <w:numId w:val="3"/>
        </w:numPr>
        <w:jc w:val="both"/>
      </w:pPr>
      <w:r>
        <w:t>Limited access to the property</w:t>
      </w:r>
    </w:p>
    <w:p w14:paraId="4B878DEE" w14:textId="7E035F52" w:rsidR="00F70FE8" w:rsidRDefault="00F70FE8" w:rsidP="00F70FE8">
      <w:pPr>
        <w:pStyle w:val="ListParagraph"/>
        <w:numPr>
          <w:ilvl w:val="0"/>
          <w:numId w:val="3"/>
        </w:numPr>
        <w:jc w:val="both"/>
      </w:pPr>
      <w:r>
        <w:t>Limitations on what the children may bring into the center, such as</w:t>
      </w:r>
    </w:p>
    <w:p w14:paraId="626CCCC4" w14:textId="01F52C4F" w:rsidR="00F70FE8" w:rsidRDefault="00F70FE8" w:rsidP="00F70FE8">
      <w:pPr>
        <w:pStyle w:val="ListParagraph"/>
        <w:numPr>
          <w:ilvl w:val="1"/>
          <w:numId w:val="3"/>
        </w:numPr>
        <w:jc w:val="both"/>
      </w:pPr>
      <w:r>
        <w:t>Blankets</w:t>
      </w:r>
    </w:p>
    <w:p w14:paraId="6A90D0AD" w14:textId="375489F2" w:rsidR="00F70FE8" w:rsidRDefault="00F70FE8" w:rsidP="00F70FE8">
      <w:pPr>
        <w:pStyle w:val="ListParagraph"/>
        <w:numPr>
          <w:ilvl w:val="1"/>
          <w:numId w:val="3"/>
        </w:numPr>
        <w:jc w:val="both"/>
      </w:pPr>
      <w:r>
        <w:t>Stuffed animals</w:t>
      </w:r>
    </w:p>
    <w:p w14:paraId="413CC7DB" w14:textId="2A122E98" w:rsidR="00F70FE8" w:rsidRDefault="00F70FE8" w:rsidP="00F70FE8">
      <w:pPr>
        <w:pStyle w:val="ListParagraph"/>
        <w:numPr>
          <w:ilvl w:val="1"/>
          <w:numId w:val="3"/>
        </w:numPr>
        <w:jc w:val="both"/>
      </w:pPr>
      <w:r>
        <w:t>Pillows</w:t>
      </w:r>
    </w:p>
    <w:p w14:paraId="2E4AFD3D" w14:textId="040D9DB8" w:rsidR="00F70FE8" w:rsidRDefault="00F70FE8" w:rsidP="00F70FE8">
      <w:pPr>
        <w:ind w:firstLine="720"/>
        <w:jc w:val="both"/>
      </w:pPr>
      <w:r>
        <w:t xml:space="preserve">The center will communicate these plans through a variety of methods such as mass emails, Constant Contact and Facebook.  </w:t>
      </w:r>
    </w:p>
    <w:p w14:paraId="1A1E41DF" w14:textId="77777777" w:rsidR="00F70FE8" w:rsidRPr="00E3721B" w:rsidRDefault="00F70FE8" w:rsidP="00F70FE8">
      <w:pPr>
        <w:jc w:val="both"/>
      </w:pPr>
    </w:p>
    <w:sectPr w:rsidR="00F70FE8" w:rsidRPr="00E3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87A37"/>
    <w:multiLevelType w:val="hybridMultilevel"/>
    <w:tmpl w:val="A0DCC5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62B5CFF"/>
    <w:multiLevelType w:val="hybridMultilevel"/>
    <w:tmpl w:val="A364B1FC"/>
    <w:lvl w:ilvl="0" w:tplc="C3E8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80BD1"/>
    <w:multiLevelType w:val="hybridMultilevel"/>
    <w:tmpl w:val="EB222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1B"/>
    <w:rsid w:val="00816A34"/>
    <w:rsid w:val="00E3721B"/>
    <w:rsid w:val="00EE1418"/>
    <w:rsid w:val="00F7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7DC1"/>
  <w15:chartTrackingRefBased/>
  <w15:docId w15:val="{AD76F9B5-33B4-4506-AB1B-A41D410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kidsinternational 636-391-6061</dc:creator>
  <cp:keywords/>
  <dc:description/>
  <cp:lastModifiedBy>kidsinternational 636-391-6061</cp:lastModifiedBy>
  <cp:revision>4</cp:revision>
  <dcterms:created xsi:type="dcterms:W3CDTF">2020-04-14T13:53:00Z</dcterms:created>
  <dcterms:modified xsi:type="dcterms:W3CDTF">2020-04-14T14:12:00Z</dcterms:modified>
</cp:coreProperties>
</file>